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2FEE5487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417D7" w:rsidRPr="00D417D7">
              <w:rPr>
                <w:rFonts w:ascii="Tahoma" w:hAnsi="Tahoma" w:cs="Tahoma"/>
                <w:i w:val="0"/>
                <w:iCs w:val="0"/>
                <w:color w:val="auto"/>
              </w:rPr>
              <w:t>Celia Guadalupe Santibáñez Sosa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450CB0F" w14:textId="3759D054" w:rsidR="00D417D7" w:rsidRPr="00D417D7" w:rsidRDefault="00D417D7" w:rsidP="00D417D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417D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417D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Contaduría Pública</w:t>
            </w:r>
          </w:p>
          <w:p w14:paraId="1A8AC4CF" w14:textId="7D43D8E3" w:rsidR="00D417D7" w:rsidRPr="00D417D7" w:rsidRDefault="00D417D7" w:rsidP="00D417D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417D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417D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r w:rsidRPr="00D417D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1992 a </w:t>
            </w:r>
            <w:r w:rsidRPr="00D417D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r w:rsidRPr="00D417D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1997</w:t>
            </w:r>
          </w:p>
          <w:p w14:paraId="2877FE76" w14:textId="77777777" w:rsidR="000049D4" w:rsidRDefault="00D417D7" w:rsidP="00D417D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417D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417D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Contaduría y Administración de la U. A de C</w:t>
            </w:r>
          </w:p>
          <w:p w14:paraId="12688D69" w14:textId="57F68C7A" w:rsidR="00D417D7" w:rsidRPr="00CA0767" w:rsidRDefault="00D417D7" w:rsidP="00D417D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1BBB395" w14:textId="0D496E3D" w:rsidR="00D417D7" w:rsidRPr="00D417D7" w:rsidRDefault="00D417D7" w:rsidP="00D417D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417D7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D417D7">
              <w:rPr>
                <w:rFonts w:ascii="Tahoma" w:hAnsi="Tahoma" w:cs="Tahoma"/>
              </w:rPr>
              <w:t>Subgerente de sucursal</w:t>
            </w:r>
          </w:p>
          <w:p w14:paraId="28E52CF4" w14:textId="5EE543B3" w:rsidR="00D417D7" w:rsidRPr="00D417D7" w:rsidRDefault="00D417D7" w:rsidP="00D417D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417D7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D417D7">
              <w:rPr>
                <w:rFonts w:ascii="Tahoma" w:hAnsi="Tahoma" w:cs="Tahoma"/>
              </w:rPr>
              <w:t xml:space="preserve">agosto 2022 a </w:t>
            </w:r>
            <w:r w:rsidRPr="00D417D7">
              <w:rPr>
                <w:rFonts w:ascii="Tahoma" w:hAnsi="Tahoma" w:cs="Tahoma"/>
              </w:rPr>
              <w:t>abril</w:t>
            </w:r>
            <w:r w:rsidRPr="00D417D7">
              <w:rPr>
                <w:rFonts w:ascii="Tahoma" w:hAnsi="Tahoma" w:cs="Tahoma"/>
              </w:rPr>
              <w:t xml:space="preserve"> 2024</w:t>
            </w:r>
          </w:p>
          <w:p w14:paraId="1ED5DB43" w14:textId="3DEC4F70" w:rsidR="000049D4" w:rsidRDefault="00D417D7" w:rsidP="00D417D7">
            <w:pPr>
              <w:jc w:val="both"/>
              <w:rPr>
                <w:rFonts w:ascii="Tahoma" w:hAnsi="Tahoma" w:cs="Tahoma"/>
              </w:rPr>
            </w:pPr>
            <w:r w:rsidRPr="00D417D7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D417D7">
              <w:rPr>
                <w:rFonts w:ascii="Tahoma" w:hAnsi="Tahoma" w:cs="Tahoma"/>
              </w:rPr>
              <w:t xml:space="preserve">Tiendas </w:t>
            </w:r>
            <w:proofErr w:type="gramStart"/>
            <w:r w:rsidRPr="00D417D7">
              <w:rPr>
                <w:rFonts w:ascii="Tahoma" w:hAnsi="Tahoma" w:cs="Tahoma"/>
              </w:rPr>
              <w:t>Dólar</w:t>
            </w:r>
            <w:proofErr w:type="gramEnd"/>
            <w:r w:rsidRPr="00D417D7">
              <w:rPr>
                <w:rFonts w:ascii="Tahoma" w:hAnsi="Tahoma" w:cs="Tahoma"/>
              </w:rPr>
              <w:t xml:space="preserve"> Waldos</w:t>
            </w:r>
          </w:p>
          <w:p w14:paraId="09F05F26" w14:textId="51901080" w:rsidR="00D417D7" w:rsidRPr="00AA1544" w:rsidRDefault="00D417D7" w:rsidP="00D417D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AC41" w14:textId="77777777" w:rsidR="00AF7EDC" w:rsidRDefault="00AF7EDC" w:rsidP="00527FC7">
      <w:pPr>
        <w:spacing w:after="0" w:line="240" w:lineRule="auto"/>
      </w:pPr>
      <w:r>
        <w:separator/>
      </w:r>
    </w:p>
  </w:endnote>
  <w:endnote w:type="continuationSeparator" w:id="0">
    <w:p w14:paraId="67C14432" w14:textId="77777777" w:rsidR="00AF7EDC" w:rsidRDefault="00AF7ED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72F5" w14:textId="77777777" w:rsidR="00AF7EDC" w:rsidRDefault="00AF7EDC" w:rsidP="00527FC7">
      <w:pPr>
        <w:spacing w:after="0" w:line="240" w:lineRule="auto"/>
      </w:pPr>
      <w:r>
        <w:separator/>
      </w:r>
    </w:p>
  </w:footnote>
  <w:footnote w:type="continuationSeparator" w:id="0">
    <w:p w14:paraId="1279F8B8" w14:textId="77777777" w:rsidR="00AF7EDC" w:rsidRDefault="00AF7ED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B02CA"/>
    <w:rsid w:val="000C3DDB"/>
    <w:rsid w:val="000E33A3"/>
    <w:rsid w:val="00110DF5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F7EDC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2025-06-02T04:21:00Z</dcterms:created>
  <dcterms:modified xsi:type="dcterms:W3CDTF">2025-06-02T04:21:00Z</dcterms:modified>
</cp:coreProperties>
</file>